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30F" w:rsidRPr="00E73186" w:rsidRDefault="00FC530F" w:rsidP="00FC530F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</w:rPr>
      </w:pPr>
      <w:r w:rsidRPr="00E73186">
        <w:rPr>
          <w:color w:val="0D0D0D" w:themeColor="text1" w:themeTint="F2"/>
        </w:rPr>
        <w:t>Произведение Владислава Крапивина имеют какую-то фантастическую силу. Бывает так, что раз прочитав, ты не можешь думать ни о чём другом, и это ты запоминаешь навсегда. Романы «Журавлёнок и молнии», «Мальчик со шпагой» оставили неизгладимый отпечаток в моей памяти, поэтому я считаю, что они запомнятся мне на всю жизнь.</w:t>
      </w:r>
    </w:p>
    <w:p w:rsidR="00FC530F" w:rsidRPr="00E73186" w:rsidRDefault="00FC530F" w:rsidP="00FC530F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</w:rPr>
      </w:pPr>
      <w:r w:rsidRPr="00E73186">
        <w:rPr>
          <w:color w:val="0D0D0D" w:themeColor="text1" w:themeTint="F2"/>
        </w:rPr>
        <w:t>Вчитываясь в роман «Мальчик со шпагой», начинаешь понимать, что подлинная тайна – в «Живой душе». Владислав Петрович искренне любит свою Родину и отразит в своих произведениях это чистое чувство.</w:t>
      </w:r>
    </w:p>
    <w:p w:rsidR="00FC530F" w:rsidRPr="00E73186" w:rsidRDefault="00FC530F" w:rsidP="00FC530F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</w:rPr>
      </w:pPr>
      <w:r w:rsidRPr="00E73186">
        <w:rPr>
          <w:color w:val="0D0D0D" w:themeColor="text1" w:themeTint="F2"/>
        </w:rPr>
        <w:t>Именно поэтому его повести и романы с огромной силой завораживают читателя, именно поэтому я так люблю произведение «Мальчик со шпагой».</w:t>
      </w:r>
    </w:p>
    <w:p w:rsidR="00FC530F" w:rsidRPr="00E73186" w:rsidRDefault="00FC530F" w:rsidP="00FC530F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</w:rPr>
      </w:pPr>
      <w:r w:rsidRPr="00E73186">
        <w:rPr>
          <w:color w:val="0D0D0D" w:themeColor="text1" w:themeTint="F2"/>
        </w:rPr>
        <w:t>Читая «Ковёр-самолёт», «Тополиная рубашка», «Журавлёнок и молнии», «Сказки Сёвки Глущенко», я ощущаю огромное чувство гордости за мой родной город, за свою Тюмень, за прекрасного Человека – Владислава Крапивина.</w:t>
      </w:r>
    </w:p>
    <w:p w:rsidR="00FC530F" w:rsidRPr="00E73186" w:rsidRDefault="00FC530F" w:rsidP="00FC530F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</w:rPr>
      </w:pPr>
      <w:r w:rsidRPr="00E73186">
        <w:rPr>
          <w:color w:val="0D0D0D" w:themeColor="text1" w:themeTint="F2"/>
        </w:rPr>
        <w:t>Мне небезразличны те темы, проблемы, которые он поднимает в своих произведениях. Думаю, наш край богат именно потому, что были, есть и будут такие личности, как Крапивин.</w:t>
      </w:r>
    </w:p>
    <w:p w:rsidR="00FC530F" w:rsidRPr="00E73186" w:rsidRDefault="00FC530F" w:rsidP="00FC530F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</w:rPr>
      </w:pPr>
      <w:r w:rsidRPr="00E73186">
        <w:rPr>
          <w:color w:val="0D0D0D" w:themeColor="text1" w:themeTint="F2"/>
        </w:rPr>
        <w:t>Общение с книгами Владислава Крапивина доставляет мне огромную радость и формирует моё мировоззрение…</w:t>
      </w:r>
    </w:p>
    <w:p w:rsidR="00FC530F" w:rsidRPr="00E73186" w:rsidRDefault="00FC530F" w:rsidP="00FC530F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</w:rPr>
      </w:pPr>
    </w:p>
    <w:p w:rsidR="00FC530F" w:rsidRPr="00E73186" w:rsidRDefault="00FC530F" w:rsidP="00FC530F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</w:rPr>
      </w:pPr>
      <w:r w:rsidRPr="00E73186">
        <w:rPr>
          <w:color w:val="0D0D0D" w:themeColor="text1" w:themeTint="F2"/>
        </w:rPr>
        <w:t>«Взрослый Мир придвинулся вплотную, мир, где обманывают, воруют, ненавидят и стреляют, стреляют. Там убивают</w:t>
      </w:r>
      <w:proofErr w:type="gramStart"/>
      <w:r w:rsidRPr="00E73186">
        <w:rPr>
          <w:color w:val="0D0D0D" w:themeColor="text1" w:themeTint="F2"/>
        </w:rPr>
        <w:t>… О</w:t>
      </w:r>
      <w:proofErr w:type="gramEnd"/>
      <w:r w:rsidRPr="00E73186">
        <w:rPr>
          <w:color w:val="0D0D0D" w:themeColor="text1" w:themeTint="F2"/>
        </w:rPr>
        <w:t>дно спасенье – друзья…»</w:t>
      </w:r>
    </w:p>
    <w:p w:rsidR="00FC530F" w:rsidRPr="00E73186" w:rsidRDefault="00FC530F" w:rsidP="00FC530F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</w:rPr>
      </w:pPr>
      <w:r w:rsidRPr="00E73186">
        <w:rPr>
          <w:color w:val="0D0D0D" w:themeColor="text1" w:themeTint="F2"/>
        </w:rPr>
        <w:t>В. Крапивин</w:t>
      </w:r>
    </w:p>
    <w:p w:rsidR="00FC530F" w:rsidRPr="00E73186" w:rsidRDefault="00FC530F" w:rsidP="00FC530F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</w:rPr>
      </w:pPr>
      <w:r w:rsidRPr="00E73186">
        <w:rPr>
          <w:color w:val="0D0D0D" w:themeColor="text1" w:themeTint="F2"/>
        </w:rPr>
        <w:t>Однажды я пришла в библиотеку и взяла «Биографический словарь 100 имён». Открыла страницу и начала читать… - Крапивин Владислав Петрович… Писатель</w:t>
      </w:r>
      <w:proofErr w:type="gramStart"/>
      <w:r w:rsidRPr="00E73186">
        <w:rPr>
          <w:color w:val="0D0D0D" w:themeColor="text1" w:themeTint="F2"/>
        </w:rPr>
        <w:t>… Р</w:t>
      </w:r>
      <w:proofErr w:type="gramEnd"/>
      <w:r w:rsidRPr="00E73186">
        <w:rPr>
          <w:color w:val="0D0D0D" w:themeColor="text1" w:themeTint="F2"/>
        </w:rPr>
        <w:t>одился 14.10.1938 в городе Тюмени…» В Тюмени?! Я остановилась, пролистала несколько страниц… и как завороженная стала читать. «Возвращение клипера Кречет», «Дети синего фламинго», «Журавлёнок и молнии», «Мушкетёр и фея»… Что-то знакомое?! Да это же наша Тюмень, наши знакомые улочки, наш родной Крапивин!!!</w:t>
      </w:r>
    </w:p>
    <w:p w:rsidR="00FC530F" w:rsidRPr="00E73186" w:rsidRDefault="00FC530F" w:rsidP="00FC530F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</w:rPr>
      </w:pPr>
      <w:r w:rsidRPr="00E73186">
        <w:rPr>
          <w:color w:val="0D0D0D" w:themeColor="text1" w:themeTint="F2"/>
        </w:rPr>
        <w:t>Чтобы лучше узнать своего земляка, я продолжала «запоем» читать и читать его произведения…</w:t>
      </w:r>
    </w:p>
    <w:p w:rsidR="00FC530F" w:rsidRPr="00E73186" w:rsidRDefault="00FC530F" w:rsidP="00FC530F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</w:rPr>
      </w:pPr>
      <w:r w:rsidRPr="00E73186">
        <w:rPr>
          <w:color w:val="0D0D0D" w:themeColor="text1" w:themeTint="F2"/>
        </w:rPr>
        <w:t xml:space="preserve">Восхищаясь его произведениями с раннего детства, я даже не подозревала о такой мировой известности автора! Ведь в этом «Биографическом словаре 100 имён» Крапивин стоял наравне с Гоголем, Пушкиным, Лермонтовым, </w:t>
      </w:r>
      <w:proofErr w:type="spellStart"/>
      <w:r w:rsidRPr="00E73186">
        <w:rPr>
          <w:color w:val="0D0D0D" w:themeColor="text1" w:themeTint="F2"/>
        </w:rPr>
        <w:t>Агатой</w:t>
      </w:r>
      <w:proofErr w:type="spellEnd"/>
      <w:r w:rsidRPr="00E73186">
        <w:rPr>
          <w:color w:val="0D0D0D" w:themeColor="text1" w:themeTint="F2"/>
        </w:rPr>
        <w:t xml:space="preserve"> Кристи!</w:t>
      </w:r>
    </w:p>
    <w:p w:rsidR="00FC530F" w:rsidRPr="00E73186" w:rsidRDefault="00FC530F" w:rsidP="00FC530F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</w:rPr>
      </w:pPr>
      <w:r w:rsidRPr="00E73186">
        <w:rPr>
          <w:color w:val="0D0D0D" w:themeColor="text1" w:themeTint="F2"/>
        </w:rPr>
        <w:t xml:space="preserve">Меня переполнило чувство радости и гордости, что я живу в том городе, где родился и провёл своё детство такой человек, как Владислав Крапивин, что я могу пройтись по тем закоулкам и улицам, где он играл в гладиаторов, рыцарей, пускал кораблики и </w:t>
      </w:r>
      <w:r w:rsidR="0023477D" w:rsidRPr="00E73186">
        <w:rPr>
          <w:color w:val="0D0D0D" w:themeColor="text1" w:themeTint="F2"/>
        </w:rPr>
        <w:t>воздушных змеев, ходил в школу</w:t>
      </w:r>
      <w:proofErr w:type="gramStart"/>
      <w:r w:rsidR="0023477D" w:rsidRPr="00E73186">
        <w:rPr>
          <w:color w:val="0D0D0D" w:themeColor="text1" w:themeTint="F2"/>
        </w:rPr>
        <w:t xml:space="preserve">… </w:t>
      </w:r>
      <w:r w:rsidRPr="00E73186">
        <w:rPr>
          <w:color w:val="0D0D0D" w:themeColor="text1" w:themeTint="F2"/>
        </w:rPr>
        <w:t>В</w:t>
      </w:r>
      <w:proofErr w:type="gramEnd"/>
      <w:r w:rsidRPr="00E73186">
        <w:rPr>
          <w:color w:val="0D0D0D" w:themeColor="text1" w:themeTint="F2"/>
        </w:rPr>
        <w:t>едь именно эти воспоминания детства, мечты, фантазии легли в основу его будущих произведений.</w:t>
      </w:r>
    </w:p>
    <w:p w:rsidR="00FC530F" w:rsidRPr="00E73186" w:rsidRDefault="00FC530F" w:rsidP="00FC530F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</w:rPr>
      </w:pPr>
      <w:r w:rsidRPr="00E73186">
        <w:rPr>
          <w:color w:val="0D0D0D" w:themeColor="text1" w:themeTint="F2"/>
        </w:rPr>
        <w:t>Так кто же он?</w:t>
      </w:r>
    </w:p>
    <w:p w:rsidR="0023477D" w:rsidRPr="00E73186" w:rsidRDefault="0023477D" w:rsidP="00FC530F">
      <w:pPr>
        <w:pStyle w:val="a5"/>
        <w:shd w:val="clear" w:color="auto" w:fill="FFFFFF"/>
        <w:spacing w:before="0" w:beforeAutospacing="0" w:after="0" w:afterAutospacing="0"/>
        <w:rPr>
          <w:color w:val="0D0D0D" w:themeColor="text1" w:themeTint="F2"/>
        </w:rPr>
      </w:pPr>
      <w:r w:rsidRPr="00E73186">
        <w:rPr>
          <w:color w:val="0D0D0D" w:themeColor="text1" w:themeTint="F2"/>
        </w:rPr>
        <w:t>Мы отправимся сегодня с вами в «</w:t>
      </w:r>
      <w:r w:rsidRPr="00E73186">
        <w:rPr>
          <w:bCs/>
          <w:i/>
          <w:iCs/>
          <w:color w:val="0D0D0D" w:themeColor="text1" w:themeTint="F2"/>
        </w:rPr>
        <w:t xml:space="preserve">Удивительное путешествие по </w:t>
      </w:r>
      <w:proofErr w:type="spellStart"/>
      <w:r w:rsidRPr="00E73186">
        <w:rPr>
          <w:bCs/>
          <w:i/>
          <w:iCs/>
          <w:color w:val="0D0D0D" w:themeColor="text1" w:themeTint="F2"/>
        </w:rPr>
        <w:t>крапивинской</w:t>
      </w:r>
      <w:proofErr w:type="spellEnd"/>
      <w:r w:rsidRPr="00E73186">
        <w:rPr>
          <w:bCs/>
          <w:i/>
          <w:iCs/>
          <w:color w:val="0D0D0D" w:themeColor="text1" w:themeTint="F2"/>
        </w:rPr>
        <w:t xml:space="preserve"> Тюмени для детей и взрослых». </w:t>
      </w:r>
    </w:p>
    <w:p w:rsidR="00FC530F" w:rsidRDefault="00FC530F" w:rsidP="0040245B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5291CC"/>
          <w:sz w:val="18"/>
          <w:szCs w:val="18"/>
          <w:lang w:eastAsia="ru-RU"/>
        </w:rPr>
      </w:pPr>
    </w:p>
    <w:p w:rsidR="00FC530F" w:rsidRDefault="00FC530F" w:rsidP="00FC530F">
      <w:pPr>
        <w:spacing w:after="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:rsidR="00FC530F" w:rsidRDefault="00FC530F" w:rsidP="00FC530F">
      <w:pPr>
        <w:spacing w:after="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:rsidR="00FC530F" w:rsidRDefault="00FC530F" w:rsidP="004024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C530F" w:rsidRDefault="00FC530F" w:rsidP="004024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C530F" w:rsidRDefault="00FC530F" w:rsidP="004024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C530F" w:rsidRDefault="00FC530F" w:rsidP="004024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C530F" w:rsidRDefault="00FC530F" w:rsidP="004024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C530F" w:rsidRDefault="00FC530F" w:rsidP="004024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C530F" w:rsidRDefault="00FC530F" w:rsidP="004024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C530F" w:rsidRDefault="00FC530F" w:rsidP="004024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C530F" w:rsidRDefault="00FC530F" w:rsidP="004024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C530F" w:rsidRDefault="00FC530F" w:rsidP="004024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0245B" w:rsidRPr="00E73186" w:rsidRDefault="0040245B" w:rsidP="0040245B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E7318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lastRenderedPageBreak/>
        <w:t>ШКОЛА ЛИТЕРАТУРНОГО МАСТЕРСТВА В.П. КРАПИВИНА</w:t>
      </w:r>
    </w:p>
    <w:p w:rsidR="0040245B" w:rsidRPr="0040245B" w:rsidRDefault="0040245B" w:rsidP="0040245B">
      <w:pPr>
        <w:spacing w:after="0" w:line="240" w:lineRule="auto"/>
        <w:rPr>
          <w:rFonts w:ascii="FiraSans-Regular" w:eastAsia="Times New Roman" w:hAnsi="FiraSans-Regular" w:cs="Times New Roman"/>
          <w:color w:val="333333"/>
          <w:sz w:val="21"/>
          <w:szCs w:val="21"/>
          <w:lang w:eastAsia="ru-RU"/>
        </w:rPr>
      </w:pPr>
    </w:p>
    <w:p w:rsidR="0040245B" w:rsidRPr="0040245B" w:rsidRDefault="0040245B" w:rsidP="0040245B">
      <w:pPr>
        <w:spacing w:after="0" w:line="240" w:lineRule="auto"/>
        <w:rPr>
          <w:rFonts w:ascii="FiraSans-Regular" w:eastAsia="Times New Roman" w:hAnsi="FiraSans-Regular" w:cs="Times New Roman"/>
          <w:color w:val="333333"/>
          <w:sz w:val="21"/>
          <w:szCs w:val="21"/>
          <w:lang w:eastAsia="ru-RU"/>
        </w:rPr>
      </w:pPr>
      <w:r w:rsidRPr="0040245B">
        <w:rPr>
          <w:rFonts w:ascii="FiraSans-Regular" w:eastAsia="Times New Roman" w:hAnsi="FiraSans-Regular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857500" cy="1943100"/>
            <wp:effectExtent l="0" t="0" r="0" b="0"/>
            <wp:docPr id="2" name="Рисунок 2" descr="Krapivin-vgoroden.ru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apivin-vgoroden.ru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45B">
        <w:rPr>
          <w:rFonts w:ascii="FiraSans-Regular" w:eastAsia="Times New Roman" w:hAnsi="FiraSans-Regular" w:cs="Times New Roman"/>
          <w:color w:val="333333"/>
          <w:sz w:val="21"/>
          <w:szCs w:val="21"/>
          <w:lang w:eastAsia="ru-RU"/>
        </w:rPr>
        <w:t> </w:t>
      </w:r>
    </w:p>
    <w:p w:rsidR="00FC530F" w:rsidRPr="00E73186" w:rsidRDefault="0040245B" w:rsidP="0040245B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</w:pPr>
      <w:r w:rsidRPr="0040245B">
        <w:rPr>
          <w:rFonts w:ascii="FiraSans-Regular" w:eastAsia="Times New Roman" w:hAnsi="FiraSans-Regular" w:cs="Times New Roman"/>
          <w:color w:val="333333"/>
          <w:sz w:val="21"/>
          <w:szCs w:val="21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Школа литературного мастерства В.П. Крапивина была создана на базе Тюменского государственного университета в 2007 году. Первоначально занятия в ней вёл сам Владислав Петрович Крапивин, который проживал тогда в Тюмени. Группу посещали студенты не только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ТюмГУ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, но и других вузов. В ней насчитывалось до 30 человек. </w:t>
      </w:r>
    </w:p>
    <w:p w:rsidR="0040245B" w:rsidRPr="00E73186" w:rsidRDefault="0040245B" w:rsidP="0040245B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В 2009 году был издан первый сборник молодых авторов «Геометрия и мыльные пузыри». В 2011 году вышел сборник «Зеленые яблоки», в 2013 году «Сказки другой стороны».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В 2013 году по состоянию здоровья Владислав Крапивин оставил преподавательскую деятельность и попросил вести эту работу своего младшего товарища и друга писателя Сергея Козлова, лауреата премии имени Крапивина, автора многих книг, депутата Тюменской областной Думы. Вместе с Козловым занятия также стал вести «ветеран» Школы, ученик Владислава Крапивина Михаил Булатов. В 2014 году в свет выходит сборник трудов молодых авторов «Письма из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Зурбагана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». Предисловие к нему написал сам Владислав Петрович. На ежегодном конкурсе «Книга года – 2014» авторы получили премию Тюменской областной Думы – «Человек слова». Книга отмечена литерой в номинации «Художественная проза». В 2015 году в Тюменском издательском Доме готовится к выпуску сборник «Литера Тура».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Многие выпускники Школы выпустили собственные сборники стихов. Среди них Евгения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Зонтикова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 и Маргарита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Чекунова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, которая стала лауреатом премии «Молодой Петербург». Вышли подборки стихотворений в федеральных и региональных литературных журналах и альманахах: «Наш Современник», «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Эринтур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», «Врата Сибири», отобраны авторы для «Дня Поэзии». Проходят встречи участников школы в библиотеках, вузах, они активно участвуют в литературных чтениях. Тюменское отделение Союза писателей России активно сотрудничает со Школой литературного мастерства, где проходят </w:t>
      </w:r>
      <w:proofErr w:type="gram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встречи</w:t>
      </w:r>
      <w:proofErr w:type="gram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 как с местными, так и со столичными и зарубежными писателями и поэтами.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Крапивин Владислав Петрович – руководитель Школы литературного мастерства (2006-2013), член Союза писателей СССР (1964 г.), основал детский отряд «Каравелла» (1961 г.). Более тридцати лет писатель был его Командором</w:t>
      </w:r>
      <w:proofErr w:type="gram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 П</w:t>
      </w:r>
      <w:proofErr w:type="gram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од его редакцией вышли 3 сборника повестей, рассказов, стихов слушателей Школы литературного мастерства В.П. Крапивина: «Геометрия и мыльные пузыри» (2009), «Зеленые яблоки» (2011), «Сказки другой стороны» (2013). В Тюменском государственном университете вышел двухтомник «Белые башни родины». Избранное. Издательство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ТюмГУ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 (коллекционное издание) (2008 г.). В.П. Крапивин награжден орденом Трудового Красного Знамени (1984), орденом Дружбы народов (1989), орденом Почёта (2009); знаком «Отличник народного просвещения РСФСР» (1980), имеет звание «Почётный гражданин города Тюмени» (2014) и др.</w:t>
      </w:r>
      <w:r w:rsidRPr="00FC530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FC53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FC53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В.П. Крапивин – лауреат многих литературных конкурсов. </w:t>
      </w:r>
      <w:proofErr w:type="gram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Награжден премией «Аэлита» (1983), премиями имени Александра Грина (2001), имени Д. Н. Мамина-Сибиряка (2003), премией Президента Российской Федерации в области литературы и искусства за произведения для детей и юношества 2013 года — за вклад в развитие отечественной детской литературы и патриотическое воспитание подрастающего поколения.</w:t>
      </w:r>
      <w:proofErr w:type="gram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 В 2006 по инициативе Ассоциации писателей Урала учреждена Международная детская литературная премия имени Владислава Петровича Крапивина, которая присуждается раз в год российскому или зарубежному автору и вручается в день рождения писателя (14 октября).</w:t>
      </w:r>
    </w:p>
    <w:p w:rsidR="0040245B" w:rsidRPr="00E73186" w:rsidRDefault="0040245B" w:rsidP="0040245B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40245B" w:rsidRPr="00E73186" w:rsidRDefault="0040245B" w:rsidP="0040245B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E73186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inline distT="0" distB="0" distL="0" distR="0">
            <wp:extent cx="2857500" cy="3048000"/>
            <wp:effectExtent l="0" t="0" r="0" b="0"/>
            <wp:docPr id="3" name="Рисунок 3" descr="Козлов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злов фот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</w:p>
    <w:p w:rsidR="00FC530F" w:rsidRPr="00E73186" w:rsidRDefault="0040245B" w:rsidP="0040245B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Козлов Сергей Сергеевич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 – руководитель Школы литературного мастерства В.П. Крапивина (2013 – по настоящее время).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Член Союза писателей России. Проза С.С. Козлова переведена на азербайджанский, сербский, греческий и болгарский языки. Депутат Тюменской областной Думы 5-го созыва. Председатель общества русской культуры Тюменской области.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• </w:t>
      </w:r>
      <w:proofErr w:type="gram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Лауреат еженедельника "Литературная Россия" (1998)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• Лауреат премии губернатора Югры в области литературы по номинации проза за 2004 г. и 2009 г.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• Лауреат международного конкурса литературы для детей и юношества им. А.Н. Толстого за повесть «Мальчик без шпаги (Пуговица царевича Алексея)» (2006) (повесть экранизирована: художественный фильм «Наследники», 2008, режиссер Константин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Одегов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).</w:t>
      </w:r>
      <w:proofErr w:type="gram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• Лауреат международной премии им. В.П.Крапивина (2006).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• Лауреат журнала «Наш Современник» (2006).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• Лауреат специальной премии «Народного собора» (2007).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• Лауреат журнала «Российский колокол (2008).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• Лауреат всероссийской премии им. Ершова (2009).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• Лауреат премии губернатора Югры в области литературы по номинации проза за 2009 г.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• Лауреат журнала «Наш Современник» за повесть «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Движда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» (2009)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• Лауреат журнала «Огни Кузбасса» (2010)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• Лауреат премии им.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Д.</w:t>
      </w:r>
      <w:proofErr w:type="gram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Мамина-Сибиряка</w:t>
      </w:r>
      <w:proofErr w:type="spellEnd"/>
      <w:proofErr w:type="gram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 в номинации проза (2011)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• Лауреат литературной премии УРФО за книгу «Репетиция Апокалипсиса: Ниневия была помилована», 2012</w:t>
      </w:r>
      <w:r w:rsidRPr="00FC530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FC53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lastRenderedPageBreak/>
        <w:t>• Медаль «За служение литературе» ассоциации писателей Урала и Сибири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• Медаль им. В.М.Шукшина </w:t>
      </w:r>
    </w:p>
    <w:p w:rsidR="00FC530F" w:rsidRPr="00E73186" w:rsidRDefault="00FC530F" w:rsidP="0040245B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</w:pPr>
    </w:p>
    <w:p w:rsidR="0040245B" w:rsidRPr="00E73186" w:rsidRDefault="0040245B" w:rsidP="0040245B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Книги: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• </w:t>
      </w:r>
      <w:proofErr w:type="gram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«Мальчик без шпаги», М., «Лепта», 2006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• «Ночь перед вечностью», Екатеринбург, ГИПП "Уральский рабочий" 2000;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• «Последний Карфаген», Екатеринбург, издательство «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Баско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», 2004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• «Время любить», роман, повести, рассказы;</w:t>
      </w:r>
      <w:proofErr w:type="gram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Екатеринбург, издательство «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Баско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», 2006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• «Облака», философские дневники, Тюмень, 2007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• «Время любить», роман, М, «Сибирская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благозвонница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», 2008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• «Вид из окна», роман, М, «Сибирская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благозвонница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», 2008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• «Дежурный ангел», сборник повестей и рассказов, М, «Сибирская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благозвонница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», 2008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• «Отражение», роман, М, «Сибирская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благозвонница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», 2009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• «Хождение за три ночи», сборник повестей, «Сибирская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благозвонница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», 2010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• «Репетиция апокалипсиса», роман, М., «Сибирская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благозвонница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», 2011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• «Мальчик без шпаги», М.</w:t>
      </w:r>
      <w:proofErr w:type="gram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, «</w:t>
      </w:r>
      <w:proofErr w:type="gram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Сибирская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благозвонница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», 2011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• «Зона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брока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», издательство «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Русика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», Белград, Сербия, перевод на сербский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Любинки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Милинчич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 2011 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• «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Дечак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 без сабле», издательство «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Русика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», Белград, Сербия, перевод на сербский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Любинки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Милинчич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 2012 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• Дневник и Ночник" Сергей Козлов.</w:t>
      </w:r>
      <w:proofErr w:type="gram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Дмитрий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Мизгулин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. (перевод на сербский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Л.Милинчич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), «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Руссика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», Сербия, Белград, 2012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• "Зона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Брока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" (перевод на греческий), Афины, издательство "Ев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пло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", 2013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• "Бекар" (перевод на греческий), Афины, издательство "Ев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пло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", 2013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• «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Момчето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 без шпага (Мальчик без шпаги)» перевод на болгарский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Даниела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 Василева,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Данграфик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.</w:t>
      </w:r>
      <w:proofErr w:type="gram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 Варна, 2013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• «Мытарь. Порог сердца», М., «</w:t>
      </w:r>
      <w:proofErr w:type="gram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Сибирская</w:t>
      </w:r>
      <w:proofErr w:type="gram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благозвонница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», 2014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• «Мальчик без шпаги», М., «Сибирская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благозвонница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», 2014 (переиздание)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</w:p>
    <w:p w:rsidR="0040245B" w:rsidRPr="00E73186" w:rsidRDefault="0040245B" w:rsidP="0040245B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Институт филологии и журналистики осуществляет подготовку бакалавров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по пяти направлениям: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филология (45.03.01),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лингвистика (45.03.02),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издательское дело (42.03.03), </w:t>
      </w:r>
    </w:p>
    <w:p w:rsidR="0040245B" w:rsidRPr="00E73186" w:rsidRDefault="0040245B" w:rsidP="0040245B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педагогическое образование (44.03.05),  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журналистика (42.03.02).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Подготовка магистров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осуществляется по четырем программам направления «филология» (45.04.01) и по одной программе направления «лингвистика» (45.04.02). 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 xml:space="preserve">После получения академической степени «бакалавр» можно выбрать для углубленной профессиональной подготовки одну из следующих двухгодичных магистерских программ: «Русский язык», «Русская литература», «Компаративистика», «Русский язык как иностранный», «Теория преподавания языков и культур», «Профессиональный, устный и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медиаперевод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» (в перспективе). Все программы завершаются защитой магистерской диссертации.  </w:t>
      </w:r>
      <w:bookmarkStart w:id="0" w:name="_GoBack"/>
      <w:bookmarkEnd w:id="0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 </w:t>
      </w:r>
    </w:p>
    <w:p w:rsidR="0040245B" w:rsidRDefault="0040245B" w:rsidP="0040245B">
      <w:pP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:rsidR="00FC530F" w:rsidRDefault="00FC530F" w:rsidP="0040245B">
      <w:pP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:rsidR="00FC530F" w:rsidRDefault="00FC530F" w:rsidP="0040245B">
      <w:pP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:rsidR="00FC530F" w:rsidRDefault="00FC530F" w:rsidP="0040245B">
      <w:pP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:rsidR="00FC530F" w:rsidRPr="00E73186" w:rsidRDefault="00FC530F" w:rsidP="00FC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E73186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lastRenderedPageBreak/>
        <w:t>Литературно-краеведческий центр</w:t>
      </w:r>
    </w:p>
    <w:p w:rsidR="00FC530F" w:rsidRPr="00E73186" w:rsidRDefault="00FC530F" w:rsidP="00FC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FC530F" w:rsidRPr="00E73186" w:rsidRDefault="00FC530F" w:rsidP="00FC530F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Литературно-краеведческий центр расположен в каменном одноэтажном здании конца XIX века, некогда входившем в состав усадьбы купца В. В.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Колмакова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в качестве скромного «флигелька», в котором помещалась контора Товарищества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Колмаковых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. Рядом с усадьбой располагалась одна из первых в Тюмени библиотек – библиотека </w:t>
      </w:r>
      <w:r w:rsidRPr="00E73186">
        <w:rPr>
          <w:rFonts w:ascii="Times New Roman" w:eastAsia="Times New Roman" w:hAnsi="Times New Roman" w:cs="Times New Roman"/>
          <w:bCs/>
          <w:caps/>
          <w:color w:val="0D0D0D" w:themeColor="text1" w:themeTint="F2"/>
          <w:sz w:val="24"/>
          <w:szCs w:val="24"/>
          <w:lang w:eastAsia="ru-RU"/>
        </w:rPr>
        <w:t>Л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итературно-краеведческий центр (ЛКЦ) открыт 3 марта 2011 года по инициативе и при поддержке Администрации города Тюмени с целью создания системы широкого доступа граждан и организаций к краеведческой информации.</w:t>
      </w:r>
    </w:p>
    <w:p w:rsidR="00FC530F" w:rsidRPr="00E73186" w:rsidRDefault="00FC530F" w:rsidP="00FC530F">
      <w:pPr>
        <w:spacing w:before="300" w:after="30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 создании Центра активное участие приняло сообщество писателей, краеведов, журналистов, филологов, библиотечных работников. Большая работа проделана общественным советом Центра: В. П. Крапивиным, </w:t>
      </w:r>
      <w:hyperlink r:id="rId6" w:history="1">
        <w:r w:rsidRPr="00E73186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lang w:eastAsia="ru-RU"/>
          </w:rPr>
          <w:t>А. А. Петрушиным</w:t>
        </w:r>
      </w:hyperlink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, </w:t>
      </w:r>
      <w:hyperlink r:id="rId7" w:history="1">
        <w:r w:rsidRPr="00E73186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lang w:eastAsia="ru-RU"/>
          </w:rPr>
          <w:t>Р. С. Гольдбергом</w:t>
        </w:r>
      </w:hyperlink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, </w:t>
      </w:r>
      <w:hyperlink r:id="rId8" w:history="1">
        <w:r w:rsidRPr="00E73186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lang w:eastAsia="ru-RU"/>
          </w:rPr>
          <w:t>Н. А. Рогачёвой</w:t>
        </w:r>
      </w:hyperlink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и многими другими.</w:t>
      </w:r>
    </w:p>
    <w:p w:rsidR="00FC530F" w:rsidRPr="00E73186" w:rsidRDefault="00FC530F" w:rsidP="00FC530F">
      <w:pPr>
        <w:spacing w:before="300" w:after="30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Приказчичьего клуба.</w:t>
      </w:r>
    </w:p>
    <w:p w:rsidR="00FC530F" w:rsidRPr="00E73186" w:rsidRDefault="00FC530F" w:rsidP="00FC530F">
      <w:pPr>
        <w:spacing w:before="300" w:after="30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Интерьеры центра разработаны тюменским художником-дизайнером Дмитрием Парфеновым, мебель изготовлена на деревообрабатывающем комбинате «Красный Октябрь».</w:t>
      </w:r>
    </w:p>
    <w:p w:rsidR="00FC530F" w:rsidRPr="00E73186" w:rsidRDefault="00FC530F" w:rsidP="00FC530F">
      <w:pPr>
        <w:spacing w:before="300" w:after="30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Литературно-краеведческий центр является самостоятельным структурным подразделением Централизованной городской библиотечной системы, работает с местными государственными и общественными организациями и частными лицами. Просветительская деятельность Центра направлена на популяризацию и сохранение литературного наследия края, формирование уважительного отношения к региональной культуре.</w:t>
      </w:r>
    </w:p>
    <w:p w:rsidR="00FC530F" w:rsidRPr="00E73186" w:rsidRDefault="00FC530F" w:rsidP="00FC530F">
      <w:pPr>
        <w:spacing w:before="300" w:after="30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Библиографы Центра выявляют документы, содержащие сведения о Тюмени; создают электронную базу данных по краеведческой тематике в системе «ИРБИС»; готовят краеведческие библиографические пособия; занимаются популяризацией краеведческих документов, пропагандой краеведческих знаний; комплектованием ЦГБС краеведческими изданиями.</w:t>
      </w:r>
    </w:p>
    <w:p w:rsidR="00FC530F" w:rsidRPr="00E73186" w:rsidRDefault="00FC530F" w:rsidP="00FC530F">
      <w:pPr>
        <w:spacing w:before="300" w:after="30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 Центре собрана богатейшая библиотека произведений писателей Тюменского края, действует книжная лавка, где можно приобрести труды местных авторов. Здесь проводятся вечера, конкурсы, фестивали, встречи с писателями, презентации книг. Юные дарования занимаются в </w:t>
      </w:r>
      <w:hyperlink r:id="rId9" w:history="1">
        <w:r w:rsidRPr="00E73186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lang w:eastAsia="ru-RU"/>
          </w:rPr>
          <w:t>студии детского поэтического творчества «</w:t>
        </w:r>
        <w:proofErr w:type="spellStart"/>
        <w:r w:rsidRPr="00E73186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lang w:eastAsia="ru-RU"/>
          </w:rPr>
          <w:t>Верешок</w:t>
        </w:r>
        <w:proofErr w:type="spellEnd"/>
        <w:r w:rsidRPr="00E73186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lang w:eastAsia="ru-RU"/>
          </w:rPr>
          <w:t>»</w:t>
        </w:r>
      </w:hyperlink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. В октябре 2012 года начались ежемесячные заседания событийного общества «Тобольск – моё наследие», созданного по инициативе членов «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Тобольского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землячества» в Тюмени. В конце 2014 года в ЛКЦ появилось новое объединение – Исторический дискуссионный клуб, которое работало до 2016 года.</w:t>
      </w:r>
    </w:p>
    <w:p w:rsidR="00FC530F" w:rsidRPr="00E73186" w:rsidRDefault="00FC530F" w:rsidP="00FC530F">
      <w:pPr>
        <w:spacing w:before="300" w:after="30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В июне 2011 года открылась </w:t>
      </w:r>
      <w:proofErr w:type="gram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первая</w:t>
      </w:r>
      <w:proofErr w:type="gram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постоянно действующая </w:t>
      </w:r>
      <w:hyperlink r:id="rId10" w:history="1">
        <w:r w:rsidRPr="00E73186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lang w:eastAsia="ru-RU"/>
          </w:rPr>
          <w:t>экспозиция «Славка с улицы Герцена»</w:t>
        </w:r>
      </w:hyperlink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, посвященная творчеству писателя Владислава Петровича Крапивина.</w:t>
      </w:r>
    </w:p>
    <w:p w:rsidR="00FC530F" w:rsidRDefault="00FC530F" w:rsidP="00FC530F">
      <w:pPr>
        <w:spacing w:before="300" w:after="30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</w:p>
    <w:p w:rsidR="00FC530F" w:rsidRDefault="00FC530F" w:rsidP="00FC530F">
      <w:pPr>
        <w:spacing w:before="300" w:after="30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</w:p>
    <w:p w:rsidR="00FC530F" w:rsidRDefault="00FC530F" w:rsidP="00FC530F">
      <w:pPr>
        <w:spacing w:before="300" w:after="30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</w:p>
    <w:p w:rsidR="00FC530F" w:rsidRPr="00E73186" w:rsidRDefault="00FC530F" w:rsidP="00FC530F">
      <w:pPr>
        <w:spacing w:before="300" w:after="30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 xml:space="preserve">В июле 2014 года в Центре появилась вторая постоянная экспозиция «Усадьба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Колмаковых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: память места». Экспозиция рассказывает о памятниках истории и культуры, расположенных на углу улиц Республики и Первомайской (бывших Царской и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Голицинской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). Центр экспозиции – макет усадьбы, находившейся здесь в конце XIX – начале XX вв., выполненный тюменским художником Б. П. Трофимовым. На экспозиции были впервые представлены уникальные предметы (например, подлинная печать «Товарищества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Колмаковых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», книги из библиотеки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Кирьяка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Колмакова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с личными автографами владельца, а также редкие фотографии и предметы быта конца XIX – начала XX вв.) из фондов музеев Ялуторовска, Заводоуковска, Музейного комплекса имени И. Я. </w:t>
      </w:r>
      <w:proofErr w:type="spellStart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Словцова</w:t>
      </w:r>
      <w:proofErr w:type="spellEnd"/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. </w:t>
      </w:r>
    </w:p>
    <w:p w:rsidR="00FC530F" w:rsidRPr="00E73186" w:rsidRDefault="00FC530F" w:rsidP="00E73186">
      <w:pPr>
        <w:spacing w:before="300" w:after="30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 центре читают 940 человек, независимо от возраста и социального статуса.</w:t>
      </w:r>
      <w:r w:rsidRPr="00E731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Основу фонда составляют книжные и периодические издания краеведческой тематики. В музейных коллекциях Центра: книги писателей Тюменского края различных лет издания с автографами; уникальные видео-, фотодокументы, архивные материалы, личные вещи, фотографии, книги, архивные материалы писателя В. П. Крапивина.</w:t>
      </w:r>
    </w:p>
    <w:p w:rsidR="00CF3F42" w:rsidRP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F3F42">
        <w:rPr>
          <w:color w:val="000000"/>
        </w:rPr>
        <w:t>«Жизнь ребячья здесь весело мчалась</w:t>
      </w:r>
    </w:p>
    <w:p w:rsidR="00CF3F42" w:rsidRP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F3F42">
        <w:rPr>
          <w:color w:val="000000"/>
        </w:rPr>
        <w:t>Чистым, звонким как медь, ручейком</w:t>
      </w:r>
    </w:p>
    <w:p w:rsidR="00CF3F42" w:rsidRP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F3F42">
        <w:rPr>
          <w:color w:val="000000"/>
        </w:rPr>
        <w:t>Только память о ней осталась</w:t>
      </w:r>
    </w:p>
    <w:p w:rsidR="00CF3F42" w:rsidRP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F3F42">
        <w:rPr>
          <w:color w:val="000000"/>
        </w:rPr>
        <w:t>Под зелёным и шумным шатром…»</w:t>
      </w:r>
    </w:p>
    <w:p w:rsidR="00CF3F42" w:rsidRP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F3F42">
        <w:rPr>
          <w:color w:val="000000"/>
        </w:rPr>
        <w:t>Родина… Родной край… Отчизна</w:t>
      </w:r>
      <w:proofErr w:type="gramStart"/>
      <w:r w:rsidRPr="00CF3F42">
        <w:rPr>
          <w:color w:val="000000"/>
        </w:rPr>
        <w:t>… Н</w:t>
      </w:r>
      <w:proofErr w:type="gramEnd"/>
      <w:r w:rsidRPr="00CF3F42">
        <w:rPr>
          <w:color w:val="000000"/>
        </w:rPr>
        <w:t>е уважение, не любовь ли к ним делают нас настоящими гражданами государства, патриотами своей страны?!! Но можем ли мы осознать это, ничего не помня, не зная истории своих предков, истории выдающихся земляков?</w:t>
      </w:r>
    </w:p>
    <w:p w:rsidR="00CF3F42" w:rsidRP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F3F42">
        <w:rPr>
          <w:color w:val="000000"/>
        </w:rPr>
        <w:t xml:space="preserve">Взрослый Славка помнит своё детство, помнит и чтит все образы того времени. Помнит не только друзей и знакомых, но и «длинный коричневый дом с деревянными узорами вокруг окон…», «в середине квартала дом старый и покосившийся, грустный, заброшенный…» Он помнит почти всё – ведь по детским чувствам и переживаниям можно восстановить все события, или, в крайнем случае, их немножко </w:t>
      </w:r>
      <w:proofErr w:type="spellStart"/>
      <w:r w:rsidRPr="00CF3F42">
        <w:rPr>
          <w:color w:val="000000"/>
        </w:rPr>
        <w:t>дофантазировка</w:t>
      </w:r>
      <w:proofErr w:type="spellEnd"/>
      <w:r w:rsidRPr="00CF3F42">
        <w:rPr>
          <w:color w:val="000000"/>
        </w:rPr>
        <w:t>.</w:t>
      </w:r>
    </w:p>
    <w:p w:rsidR="00CF3F42" w:rsidRP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F3F42">
        <w:rPr>
          <w:color w:val="000000"/>
        </w:rPr>
        <w:t xml:space="preserve">«Мягкий, щекочущий пух забирался в рукава и под воротник, ласково и стремительно касался щёк, губ…» - говорил ли кто-нибудь так о пухе тополя? </w:t>
      </w:r>
      <w:proofErr w:type="gramStart"/>
      <w:r w:rsidRPr="00CF3F42">
        <w:rPr>
          <w:color w:val="000000"/>
        </w:rPr>
        <w:t>Не думаю, а ведь для Крапивина тополь олицетворяет всю возможную ласку, мягкость, чистоту, великодушие, спокойствие, радость, красоту, хранилище веков, «ослепляющее детство».</w:t>
      </w:r>
      <w:proofErr w:type="gramEnd"/>
      <w:r w:rsidRPr="00CF3F42">
        <w:rPr>
          <w:color w:val="000000"/>
        </w:rPr>
        <w:t xml:space="preserve"> Тополя – это деревья Крапивина, а Крапивин – это их неотъёмлемая часть. В их образе он видит связь прошлого времени с настоящим. Он сравнивает тополя с образом Родины, «малой Родины», как некогда Паустовский вспоминал о берёзках в загранице…</w:t>
      </w:r>
    </w:p>
    <w:p w:rsidR="00CF3F42" w:rsidRP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F3F42">
        <w:rPr>
          <w:color w:val="000000"/>
        </w:rPr>
        <w:t>«Словно кровь наша перемешивалась с тополиным соком…» И, по-моему, капельки этого сока остались в крови Владислава Петровича до сих пор. Ведь даже в небольших его произведениях можно найти или одиноко стоящий тополь или тополиную аллею. А кому посвящён реквием в «Тополиной рубашке»? Крапивин сам говорил: «Этот реквием – не о человеке. Он о старом тополе, который был для меня живым, как человек, и любимым, как человек</w:t>
      </w:r>
      <w:proofErr w:type="gramStart"/>
      <w:r w:rsidRPr="00CF3F42">
        <w:rPr>
          <w:color w:val="000000"/>
        </w:rPr>
        <w:t>… Д</w:t>
      </w:r>
      <w:proofErr w:type="gramEnd"/>
      <w:r w:rsidRPr="00CF3F42">
        <w:rPr>
          <w:color w:val="000000"/>
        </w:rPr>
        <w:t>а разве только для меня!!!»</w:t>
      </w:r>
    </w:p>
    <w:p w:rsidR="00CF3F42" w:rsidRP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F3F42">
        <w:rPr>
          <w:color w:val="000000"/>
        </w:rPr>
        <w:t>Это эхо памяти, это мысленный зов из детства Славки, крик, полный отчаяния: «Я давно уже знал, что приземистого флигеля, куда меня принесли из роддома, больше нет. И что двухэтажный угловой. Дом, где жили друзья моего детства, тоже снесли. Да и всего квартала, где шла наша мальчишечья жизнь</w:t>
      </w:r>
      <w:proofErr w:type="gramStart"/>
      <w:r w:rsidRPr="00CF3F42">
        <w:rPr>
          <w:color w:val="000000"/>
        </w:rPr>
        <w:t>… Н</w:t>
      </w:r>
      <w:proofErr w:type="gramEnd"/>
      <w:r w:rsidRPr="00CF3F42">
        <w:rPr>
          <w:color w:val="000000"/>
        </w:rPr>
        <w:t xml:space="preserve">у ладно. Мы теперь взрослые люди и понимаем, что жизнь идет, и обветшалые </w:t>
      </w:r>
      <w:proofErr w:type="gramStart"/>
      <w:r w:rsidRPr="00CF3F42">
        <w:rPr>
          <w:color w:val="000000"/>
        </w:rPr>
        <w:t>домишки</w:t>
      </w:r>
      <w:proofErr w:type="gramEnd"/>
      <w:r w:rsidRPr="00CF3F42">
        <w:rPr>
          <w:color w:val="000000"/>
        </w:rPr>
        <w:t xml:space="preserve"> должны уступать места новым зданиям. Но тополь-то кому помешал?!! Ведь он был до неба!!!»</w:t>
      </w:r>
    </w:p>
    <w:p w:rsidR="00CF3F42" w:rsidRP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F3F42">
        <w:rPr>
          <w:color w:val="000000"/>
        </w:rPr>
        <w:t>И я в этом очень понимаю Крапивина, ведь и у нас во дворе росли когда-то тополя, с которыми связаны мои детские воспоминания:</w:t>
      </w:r>
    </w:p>
    <w:p w:rsidR="00CF3F42" w:rsidRP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F3F42">
        <w:rPr>
          <w:color w:val="000000"/>
        </w:rPr>
        <w:t>Тополя во дворе росли –</w:t>
      </w:r>
    </w:p>
    <w:p w:rsidR="00CF3F42" w:rsidRP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F3F42">
        <w:rPr>
          <w:color w:val="000000"/>
        </w:rPr>
        <w:lastRenderedPageBreak/>
        <w:t>Вершин их не видно с земли.</w:t>
      </w:r>
    </w:p>
    <w:p w:rsidR="00CF3F42" w:rsidRP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F3F42">
        <w:rPr>
          <w:color w:val="000000"/>
        </w:rPr>
        <w:t>Ароматом они окружали весной,</w:t>
      </w:r>
    </w:p>
    <w:p w:rsidR="00CF3F42" w:rsidRP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F3F42">
        <w:rPr>
          <w:color w:val="000000"/>
        </w:rPr>
        <w:t>Летом нас прикрывали листвой.</w:t>
      </w:r>
    </w:p>
    <w:p w:rsidR="00CF3F42" w:rsidRP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F3F42">
        <w:rPr>
          <w:color w:val="000000"/>
        </w:rPr>
        <w:t>А в июне же был маскарад -</w:t>
      </w:r>
    </w:p>
    <w:p w:rsidR="00CF3F42" w:rsidRP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F3F42">
        <w:rPr>
          <w:color w:val="000000"/>
        </w:rPr>
        <w:t>Одевали все-все в белоснежный наряд.</w:t>
      </w:r>
    </w:p>
    <w:p w:rsidR="00CF3F42" w:rsidRP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F3F42">
        <w:rPr>
          <w:color w:val="000000"/>
        </w:rPr>
        <w:t>И мне казалось средь пушинок порою,</w:t>
      </w:r>
    </w:p>
    <w:p w:rsidR="00CF3F42" w:rsidRP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F3F42">
        <w:rPr>
          <w:color w:val="000000"/>
        </w:rPr>
        <w:t>Что в облаке я, иль закружилась с зимою.</w:t>
      </w:r>
    </w:p>
    <w:p w:rsidR="00CF3F42" w:rsidRP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F3F42">
        <w:rPr>
          <w:color w:val="000000"/>
        </w:rPr>
        <w:t>Но зачем же их в пыль превратили?</w:t>
      </w:r>
    </w:p>
    <w:p w:rsidR="00CF3F42" w:rsidRP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F3F42">
        <w:rPr>
          <w:color w:val="000000"/>
        </w:rPr>
        <w:t>Ведь мы дети, их так сильно любим!!!</w:t>
      </w:r>
    </w:p>
    <w:p w:rsidR="00CF3F42" w:rsidRP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F3F42">
        <w:rPr>
          <w:color w:val="000000"/>
        </w:rPr>
        <w:t>И должно пройти множество лет,</w:t>
      </w:r>
    </w:p>
    <w:p w:rsidR="00CF3F42" w:rsidRP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F3F42">
        <w:rPr>
          <w:color w:val="000000"/>
        </w:rPr>
        <w:t>Чтобы тополь с детьми вновь встречал бы рассвет!</w:t>
      </w:r>
    </w:p>
    <w:p w:rsidR="00CF3F42" w:rsidRP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CF3F42" w:rsidRP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F3F42">
        <w:rPr>
          <w:color w:val="000000"/>
        </w:rPr>
        <w:t>В произведениях Крапивина прослеживается не только любовь к природе, ко всему живому, но и нетерпимость к её засорению, уничтожению: «В свете лупы я видел, как громоздятся, переплетаются и тянутся вверх, принимая вид деревьев, чёрные разветвлённые трубы и ещё всякий старый, искорёженный металл. Мёртвый, никому не нужный</w:t>
      </w:r>
      <w:proofErr w:type="gramStart"/>
      <w:r w:rsidRPr="00CF3F42">
        <w:rPr>
          <w:color w:val="000000"/>
        </w:rPr>
        <w:t>.»</w:t>
      </w:r>
      <w:proofErr w:type="gramEnd"/>
    </w:p>
    <w:p w:rsidR="00CF3F42" w:rsidRP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F3F42">
        <w:rPr>
          <w:color w:val="000000"/>
        </w:rPr>
        <w:t xml:space="preserve">Такими словами он побуждает нас к бережному отношению к природе, к необходимости решения экологических проблем. </w:t>
      </w:r>
      <w:proofErr w:type="gramStart"/>
      <w:r w:rsidRPr="00CF3F42">
        <w:rPr>
          <w:color w:val="000000"/>
        </w:rPr>
        <w:t>Для Владислава Петровича слово «ржавчина» многозначно, он считает, что «людей с ржавыми кольцами полным-полно на белом свете… Кое-кто про них и сам не знает, не ведает, что в душе у него завелась ржавая зараза…» И никто не может освободить их от Хозяина, кроме обладателя тополиной рубашки, того, у кого в крови есть капля тополиной крови – любви ко всему живому и</w:t>
      </w:r>
      <w:proofErr w:type="gramEnd"/>
      <w:r w:rsidRPr="00CF3F42">
        <w:rPr>
          <w:color w:val="000000"/>
        </w:rPr>
        <w:t xml:space="preserve"> борьбы за него. Борьбы</w:t>
      </w:r>
      <w:proofErr w:type="gramStart"/>
      <w:r w:rsidRPr="00CF3F42">
        <w:rPr>
          <w:color w:val="000000"/>
        </w:rPr>
        <w:t>… А</w:t>
      </w:r>
      <w:proofErr w:type="gramEnd"/>
      <w:r w:rsidRPr="00CF3F42">
        <w:rPr>
          <w:color w:val="000000"/>
        </w:rPr>
        <w:t xml:space="preserve"> для чего иначе нужно прожить жизнь, в чём её смысл? В романе «Журавлёнок и молнии» есть письмо, которое перед смертью написал Журке его дедушка. Оно было самым длинным письмом молчаливого человека, который всю жизнь собирал книги. Это было завещание, но не деньги или недвижимость, а шкафчик с пыльными потрёпанными книжками. Дед Журки чувствовал приближение смерти и в этом завещании подводил итог жизни, наставляя внука: «Учись летать высоко и смело. Ты сумеешь. Если тяжело будет – выдержишь, если страшно – преодолеешь».</w:t>
      </w:r>
    </w:p>
    <w:p w:rsidR="00CF3F42" w:rsidRP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F3F42">
        <w:rPr>
          <w:color w:val="000000"/>
        </w:rPr>
        <w:t>Каждый человек неповторим и имеет право на свою точку зрения, на которую никто не может насильственно повлиять. «Когда ты считаешь, что надо делать одно, а тебе говорят: делай другое. И говорят хором, говорят самые справедливые слова, и ты сам уже начинаешь думать: а ведь, наверное, они и в самом деле правы. Может случиться, что правы. Но если будет в тебе хоть капелька сомнения, если в самой-самой глубине души осталась крошка уверенности, что прав ты, а не они, - делай по-своему</w:t>
      </w:r>
      <w:proofErr w:type="gramStart"/>
      <w:r w:rsidRPr="00CF3F42">
        <w:rPr>
          <w:color w:val="000000"/>
        </w:rPr>
        <w:t xml:space="preserve">.» </w:t>
      </w:r>
      <w:proofErr w:type="gramEnd"/>
      <w:r w:rsidRPr="00CF3F42">
        <w:rPr>
          <w:color w:val="000000"/>
        </w:rPr>
        <w:t>Это самое трудное, «но не оправдывай себя чужими правильными словами» - даёт нам нравственные урок Крапивин через своих героев.</w:t>
      </w:r>
    </w:p>
    <w:p w:rsidR="00CF3F42" w:rsidRP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F3F42">
        <w:rPr>
          <w:color w:val="000000"/>
        </w:rPr>
        <w:t>И неудивительно, что одним из законов отряда «Каравелла» были такие слова: «Я вступлю в бой с любой несправедливостью, подлостью и жестокостью, где бы их ни встретил. Я не стану ждать, когда на защиту правды встанет кто-то раньше меня</w:t>
      </w:r>
      <w:proofErr w:type="gramStart"/>
      <w:r w:rsidRPr="00CF3F42">
        <w:rPr>
          <w:color w:val="000000"/>
        </w:rPr>
        <w:t xml:space="preserve">.» </w:t>
      </w:r>
      <w:proofErr w:type="gramEnd"/>
      <w:r w:rsidRPr="00CF3F42">
        <w:rPr>
          <w:color w:val="000000"/>
        </w:rPr>
        <w:t>Вы скажете: «это невозможно!». И напрасно, ведь в произведениях «Мальчик со шпагой», «Колыбельная для брата», главные герои – это не просто фантазия: «Когда я писал «Мальчика со шпагой», рядом со мной были ребята, очень похожие на Серёжу. Вместе рос и работал, шагал через поражения и радовался такой же пионерский отряд – отряд юных моряков, юнкеров и фехтовальщиков…»</w:t>
      </w:r>
    </w:p>
    <w:p w:rsid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CF3F42" w:rsidRP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F3F42">
        <w:rPr>
          <w:color w:val="000000"/>
        </w:rPr>
        <w:lastRenderedPageBreak/>
        <w:t>У каждого человека должна быть цель в жизни. И нужно стремиться, несмотря ни на что к её достижению, не унывать. Отряд юных моряков. Вам это что-нибудь говорит? Крапивин с детства хотел быть моряком, с тех пор, когда построил свой первый кораблик, хотя море он знал лишь по картинкам. Вы вряд ли сможете представить горе Владислава, когда его не взяли в моряки по состоянию здоровья. Все юношеские и детские мечты превратились в прах</w:t>
      </w:r>
      <w:proofErr w:type="gramStart"/>
      <w:r w:rsidRPr="00CF3F42">
        <w:rPr>
          <w:color w:val="000000"/>
        </w:rPr>
        <w:t>… Н</w:t>
      </w:r>
      <w:proofErr w:type="gramEnd"/>
      <w:r w:rsidRPr="00CF3F42">
        <w:rPr>
          <w:color w:val="000000"/>
        </w:rPr>
        <w:t>о кто-нибудь сказал, что Славка сдастся?! Оканчивая Университет, одновременно с написанием дипломной работы он стал капитаном «Бандерильи». И эта игра в морские путешествия на чердаке с друзьями младшего брата перевоплотилась в пионерскую флотилию «Каравелла».</w:t>
      </w:r>
    </w:p>
    <w:p w:rsidR="00CF3F42" w:rsidRPr="00CF3F42" w:rsidRDefault="00CF3F42" w:rsidP="00CF3F4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F3F42">
        <w:rPr>
          <w:color w:val="000000"/>
        </w:rPr>
        <w:t>Но начнём сначала и по порядку.</w:t>
      </w:r>
    </w:p>
    <w:p w:rsidR="00E73186" w:rsidRPr="00CF3F42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186" w:rsidRPr="00CF3F42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186" w:rsidRPr="00CF3F42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186" w:rsidRPr="00CF3F42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186" w:rsidRPr="00CF3F42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186" w:rsidRPr="00CF3F42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186" w:rsidRPr="00CF3F42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186" w:rsidRPr="00CF3F42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186" w:rsidRPr="00CF3F42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186" w:rsidRPr="00CF3F42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186" w:rsidRPr="00CF3F42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186" w:rsidRPr="00CF3F42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186" w:rsidRPr="00CF3F42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186" w:rsidRPr="00CF3F42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186" w:rsidRPr="00CF3F42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186" w:rsidRPr="00CF3F42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186" w:rsidRPr="00CF3F42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186" w:rsidRPr="00CF3F42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186" w:rsidRPr="00CF3F42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186" w:rsidRPr="00CF3F42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186" w:rsidRPr="00CF3F42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186" w:rsidRPr="00CF3F42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186" w:rsidRPr="00CF3F42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186" w:rsidRPr="00CF3F42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186" w:rsidRPr="00CF3F42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186" w:rsidRPr="00CF3F42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186" w:rsidRPr="00CF3F42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186" w:rsidRPr="00CF3F42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186" w:rsidRPr="00CF3F42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186" w:rsidRPr="00CF3F42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186" w:rsidRPr="00CF3F42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186" w:rsidRPr="00CF3F42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186" w:rsidRDefault="00E73186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3F42" w:rsidRDefault="00CF3F42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3F42" w:rsidRDefault="00CF3F42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3F42" w:rsidRDefault="00CF3F42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3F42" w:rsidRDefault="00CF3F42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3F42" w:rsidRDefault="00CF3F42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3F42" w:rsidRDefault="00CF3F42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3F42" w:rsidRDefault="00CF3F42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3F42" w:rsidRDefault="00CF3F42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3F42" w:rsidRDefault="00CF3F42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530F" w:rsidRPr="00FC530F" w:rsidRDefault="00FC530F" w:rsidP="00FC530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C5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«Книжные паруса Владислава Крапивина» </w:t>
      </w:r>
    </w:p>
    <w:p w:rsidR="00FC530F" w:rsidRPr="00FC530F" w:rsidRDefault="00FC530F" w:rsidP="00FC53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30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43000" cy="752475"/>
            <wp:effectExtent l="0" t="0" r="0" b="9525"/>
            <wp:docPr id="5" name="Рисунок 1" descr="http://www.tyumen-city.ru/files_new/news/2018/10/5bc57c899c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yumen-city.ru/files_new/news/2018/10/5bc57c899c2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30F" w:rsidRPr="00FC530F" w:rsidRDefault="00FC530F" w:rsidP="00FC53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5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Библиотеке № 19 (ул. Станционная, 18а/1) в 11 часов стартует литературная регата «Книжные паруса Владислава Крапивина». В октябре библиотека приглашает юных читателей на очередное мероприятие, посвящённое писателям Тюменской области по проекту «Родной свой край – люби и знай». В 2018 году замечательному тюменскому писателю Владиславу Крапивина исполняется 80 лет. Во время литературной регаты ребята отправятся в увлекательное путешествие и познакомятся с удивительным миром книг Владислава Петровича, узнают интересные факты из его биографии и творческой жизни. 6+    </w:t>
      </w:r>
    </w:p>
    <w:p w:rsidR="00FC530F" w:rsidRPr="00FC530F" w:rsidRDefault="00FC530F" w:rsidP="00FC53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5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Библиотеке № 9 (ул. </w:t>
      </w:r>
      <w:proofErr w:type="gramStart"/>
      <w:r w:rsidRPr="00FC5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Волгоградская</w:t>
      </w:r>
      <w:proofErr w:type="gramEnd"/>
      <w:r w:rsidRPr="00FC5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119/2) в 13 часов отправляется литературный десант «Поднять паруса!». 14 октября детскому писателю Владиславу Крапивину исполнилось 80 лет. В ходе литературного десанта мальчишки и девчонки  узнают о детском дворовом отряде «Каравелла», который возник в Свердловске в 1961 году и стал флотилией. Библиотекарь проведёт обзор творчества писателя «Про моря и капитанов». Будет показан видеофильм о В.П. Крапивине «</w:t>
      </w:r>
      <w:proofErr w:type="gramStart"/>
      <w:r w:rsidRPr="00FC5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Покуда</w:t>
      </w:r>
      <w:proofErr w:type="gramEnd"/>
      <w:r w:rsidRPr="00FC5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живы фантазеры». И, конечно, появится возможность выбрать с выставки любую книгу автора и вновь побывать в секции фехтования, в заколдованном городе, и даже – в иных мирах. 6+       </w:t>
      </w:r>
    </w:p>
    <w:p w:rsidR="00FC530F" w:rsidRPr="00FC530F" w:rsidRDefault="00FC530F" w:rsidP="00FC53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5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информации департамента культуры города Тюмени</w:t>
      </w:r>
    </w:p>
    <w:p w:rsidR="00E73186" w:rsidRDefault="00E73186" w:rsidP="0040245B">
      <w:pPr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 w:themeFill="background1"/>
        </w:rPr>
      </w:pPr>
    </w:p>
    <w:p w:rsidR="00E73186" w:rsidRPr="00E73186" w:rsidRDefault="00E73186" w:rsidP="0040245B">
      <w:pP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E7318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 w:themeFill="background1"/>
        </w:rPr>
        <w:t xml:space="preserve">Жаль, что </w:t>
      </w:r>
      <w:proofErr w:type="spellStart"/>
      <w:r w:rsidRPr="00E7318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 w:themeFill="background1"/>
        </w:rPr>
        <w:t>крапивинские</w:t>
      </w:r>
      <w:proofErr w:type="spellEnd"/>
      <w:r w:rsidRPr="00E7318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 w:themeFill="background1"/>
        </w:rPr>
        <w:t xml:space="preserve"> дома на </w:t>
      </w:r>
      <w:proofErr w:type="gramStart"/>
      <w:r w:rsidRPr="00E7318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 w:themeFill="background1"/>
        </w:rPr>
        <w:t>Нагорной</w:t>
      </w:r>
      <w:proofErr w:type="gramEnd"/>
      <w:r w:rsidRPr="00E7318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 w:themeFill="background1"/>
        </w:rPr>
        <w:t xml:space="preserve"> и </w:t>
      </w:r>
      <w:proofErr w:type="spellStart"/>
      <w:r w:rsidRPr="00E7318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 w:themeFill="background1"/>
        </w:rPr>
        <w:t>Грибоедова</w:t>
      </w:r>
      <w:proofErr w:type="spellEnd"/>
      <w:r w:rsidRPr="00E7318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 w:themeFill="background1"/>
        </w:rPr>
        <w:t xml:space="preserve"> ветшают и разрушаются. Даже не верится, что это происходит в том самом городе, где бережно реставрируют и украшают памятными досками каждый старинный особняк. Не пора ли создать в таком случае и литературный заповедник для героев В.Крапивина, заповедник тюменского детства? Так и представляешь на крыше дома на </w:t>
      </w:r>
      <w:proofErr w:type="spellStart"/>
      <w:r w:rsidRPr="00E7318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 w:themeFill="background1"/>
        </w:rPr>
        <w:t>Грибоедова</w:t>
      </w:r>
      <w:proofErr w:type="spellEnd"/>
      <w:r w:rsidRPr="00E7318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 w:themeFill="background1"/>
        </w:rPr>
        <w:t xml:space="preserve"> скульптурку мальчика с воздушным змеем, а в баньке на улице Нагорной - трех ржавых ведьм. И тогда сегодняшние мальчики и девочки не ответят на вопрос прохожего "В каком доме на вашей улице жил В.П.Крапивин?" коротким "Не знаю", и не придется этому прохожем</w:t>
      </w:r>
      <w:proofErr w:type="gramStart"/>
      <w:r w:rsidRPr="00E7318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 w:themeFill="background1"/>
        </w:rPr>
        <w:t>у</w:t>
      </w:r>
      <w:r w:rsidRPr="00E73186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(</w:t>
      </w:r>
      <w:proofErr w:type="gramEnd"/>
      <w:r w:rsidRPr="00E73186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как, например, мне) сомневаться - а известно ли вообще этим детям имя знаменитого писателя?..</w:t>
      </w:r>
    </w:p>
    <w:sectPr w:rsidR="00E73186" w:rsidRPr="00E73186" w:rsidSect="00864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ira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C93"/>
    <w:rsid w:val="001C320A"/>
    <w:rsid w:val="0023477D"/>
    <w:rsid w:val="00390477"/>
    <w:rsid w:val="003F6C93"/>
    <w:rsid w:val="0040245B"/>
    <w:rsid w:val="00424C1A"/>
    <w:rsid w:val="00434954"/>
    <w:rsid w:val="004C3AEC"/>
    <w:rsid w:val="00864A8F"/>
    <w:rsid w:val="00867CC1"/>
    <w:rsid w:val="008C17B7"/>
    <w:rsid w:val="00BB5950"/>
    <w:rsid w:val="00CF3F42"/>
    <w:rsid w:val="00D41D55"/>
    <w:rsid w:val="00D51075"/>
    <w:rsid w:val="00E73186"/>
    <w:rsid w:val="00E812B2"/>
    <w:rsid w:val="00F11563"/>
    <w:rsid w:val="00F526DE"/>
    <w:rsid w:val="00FC5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45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C5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4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2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tylib-tyumen.ru/libraries/sotrudnichstvo/druzya_ibliotek/db5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itylib-tyumen.ru/libraries/sotrudnichstvo/druzya_ibliotek/db2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itylib-tyumen.ru/libraries/sotrudnichstvo/druzya_ibliotek/db4/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hyperlink" Target="http://www.citylib-tyumen.ru/libraries/galleries/0/50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citylib-tyumen.ru/for_readers/yuoshstvu/bibliotechie_lubi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3266</Words>
  <Characters>18620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2018-12-21T05:34:00Z</dcterms:created>
  <dcterms:modified xsi:type="dcterms:W3CDTF">2018-12-21T10:40:00Z</dcterms:modified>
</cp:coreProperties>
</file>